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 w:cs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hint="eastAsia" w:eastAsia="方正小标宋_GBK" w:cs="方正小标宋_GBK"/>
          <w:color w:val="000000"/>
          <w:sz w:val="44"/>
          <w:szCs w:val="44"/>
        </w:rPr>
        <w:t>宿迁市引才活动人才需求信息表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4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668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r>
              <w:rPr>
                <w:rFonts w:hint="eastAsia"/>
                <w:color w:val="000000"/>
              </w:rPr>
              <w:t>江苏华绿生物科技股份有限公司</w:t>
            </w:r>
            <w:bookmarkEnd w:id="0"/>
          </w:p>
        </w:tc>
        <w:tc>
          <w:tcPr>
            <w:tcW w:w="141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万红林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0527-85303601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223700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  <w:jc w:val="center"/>
        </w:trPr>
        <w:tc>
          <w:tcPr>
            <w:tcW w:w="8748" w:type="dxa"/>
            <w:gridSpan w:val="8"/>
          </w:tcPr>
          <w:p>
            <w:pPr>
              <w:spacing w:line="300" w:lineRule="exact"/>
              <w:jc w:val="center"/>
              <w:rPr>
                <w:rFonts w:ascii="Microsoft YaHei" w:hAnsi="Microsoft YaHei" w:eastAsia="Microsoft YaHei" w:cs="Microsoft YaHei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25" w:afterAutospacing="0" w:line="360" w:lineRule="atLeast"/>
              <w:ind w:left="0" w:right="0" w:firstLine="420"/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江苏华绿生物科技股份有限公司主要生产金针菇,茶树菇,海鲜菇等菌类产品.公司占地330亩,总建筑面积76000平方米,总投资2.4亿元,每天可生产金针菇鲜品90吨.公司历来重视自主创新和科技进步,获得政府和业界的一致好评,公司研发中心也被认定为"宿迁市食用菌工程技术研究中心",公司生产的白色金针菇被认定为绿色食品,江苏省高新技术产品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0" w:lineRule="atLeast"/>
              <w:ind w:left="0" w:right="0" w:firstLine="540" w:firstLineChars="300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                           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人事专员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人力资源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2800-3000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技术员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食用菌、农业、食品、微生物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品管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食用菌、农业、食品、微生物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电气、机电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制冷工程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．需求岗位数：</w:t>
            </w:r>
            <w:r>
              <w:rPr>
                <w:rFonts w:hint="eastAsia"/>
                <w:color w:val="000000"/>
                <w:lang w:val="en-US" w:eastAsia="zh-CN"/>
              </w:rPr>
              <w:t>5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52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（人）。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人、硕士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人、本科</w:t>
            </w:r>
            <w:r>
              <w:rPr>
                <w:rFonts w:hint="eastAsia"/>
                <w:color w:val="000000"/>
                <w:lang w:val="en-US" w:eastAsia="zh-CN"/>
              </w:rPr>
              <w:t>52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人。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．人才性质：应届毕业生</w:t>
            </w:r>
            <w:r>
              <w:rPr>
                <w:rFonts w:hint="eastAsia"/>
                <w:color w:val="000000"/>
                <w:lang w:val="en-US" w:eastAsia="zh-CN"/>
              </w:rPr>
              <w:t>52</w:t>
            </w:r>
            <w:r>
              <w:rPr>
                <w:rFonts w:hint="eastAsia" w:cs="宋体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67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color="000000" w:sz="12" w:space="0"/>
            </w:tcBorders>
          </w:tcPr>
          <w:p>
            <w:pPr>
              <w:spacing w:line="300" w:lineRule="exact"/>
              <w:rPr>
                <w:color w:val="000000"/>
              </w:rPr>
            </w:pP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√□ </w:t>
            </w:r>
            <w:r>
              <w:rPr>
                <w:rFonts w:hint="eastAsia" w:cs="宋体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hint="eastAsia" w:cs="宋体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PMingLiU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20AB2"/>
    <w:rsid w:val="33920AB2"/>
    <w:rsid w:val="41A91D9B"/>
    <w:rsid w:val="481120BE"/>
    <w:rsid w:val="4F0939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2017-10-20T02:26:00Z</dcterms:created>
  <dc:creator>Administrator</dc:creator>
  <cp:lastModifiedBy>Administrator</cp:lastModifiedBy>
  <dcterms:modified xsi:type="dcterms:W3CDTF">2017-10-20T02:51:27Z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