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 w:cs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</w:p>
    <w:p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2017</w:t>
      </w:r>
      <w:r>
        <w:rPr>
          <w:rFonts w:hint="eastAsia" w:eastAsia="方正小标宋_GBK" w:cs="方正小标宋_GBK"/>
          <w:color w:val="000000"/>
          <w:sz w:val="44"/>
          <w:szCs w:val="44"/>
        </w:rPr>
        <w:t>宿迁市引才活动人才需求信息表</w:t>
      </w:r>
    </w:p>
    <w:p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</w:p>
    <w:tbl>
      <w:tblPr>
        <w:tblStyle w:val="4"/>
        <w:tblW w:w="8748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7"/>
        <w:gridCol w:w="2261"/>
        <w:gridCol w:w="567"/>
        <w:gridCol w:w="992"/>
        <w:gridCol w:w="425"/>
        <w:gridCol w:w="567"/>
        <w:gridCol w:w="226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8" w:type="dxa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单位名称</w:t>
            </w:r>
          </w:p>
        </w:tc>
        <w:tc>
          <w:tcPr>
            <w:tcW w:w="2835" w:type="dxa"/>
            <w:gridSpan w:val="3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bookmarkStart w:id="0" w:name="_GoBack"/>
            <w:r>
              <w:rPr>
                <w:rFonts w:hint="eastAsia"/>
                <w:color w:val="000000"/>
              </w:rPr>
              <w:t>江苏赛尔密封科技有限公司</w:t>
            </w:r>
            <w:bookmarkEnd w:id="0"/>
          </w:p>
        </w:tc>
        <w:tc>
          <w:tcPr>
            <w:tcW w:w="1417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联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系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人</w:t>
            </w:r>
          </w:p>
        </w:tc>
        <w:tc>
          <w:tcPr>
            <w:tcW w:w="2828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冷雪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地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联系电话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0527-85266333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邮政编码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223700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传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真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网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电子信箱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3" w:hRule="atLeast"/>
          <w:jc w:val="center"/>
        </w:trPr>
        <w:tc>
          <w:tcPr>
            <w:tcW w:w="8748" w:type="dxa"/>
            <w:gridSpan w:val="8"/>
          </w:tcPr>
          <w:p>
            <w:pPr>
              <w:spacing w:line="300" w:lineRule="exact"/>
              <w:jc w:val="center"/>
              <w:rPr>
                <w:rFonts w:ascii="Microsoft YaHei" w:hAnsi="Microsoft YaHei" w:eastAsia="Microsoft YaHei" w:cs="Microsoft YaHei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单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位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介</w:t>
            </w:r>
            <w:r>
              <w:rPr>
                <w:color w:val="000000"/>
              </w:rPr>
              <w:t xml:space="preserve"> 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0" w:lineRule="atLeast"/>
              <w:ind w:left="0" w:right="0" w:firstLine="630" w:firstLineChars="300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ascii="Microsoft YaHei" w:hAnsi="Microsoft YaHei" w:eastAsia="Microsoft YaHei" w:cs="Microsoft YaHei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江苏赛尔密封科技有限公司是一家集专业无石棉板，橡胶板，无石棉垫片等产品生产、销售、研发为一体的大型公司。公司是我国该行业具有一定规模、最有活力的骨干企业。</w:t>
            </w:r>
            <w:r>
              <w:rPr>
                <w:rFonts w:hint="default" w:ascii="Microsoft YaHei" w:hAnsi="Microsoft YaHei" w:eastAsia="Microsoft YaHei" w:cs="Microsoft YaHei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本公司拥有雄厚的技术力量、国内最先进的检测设备和生产装备，依靠先进的管理制度，不断应用国内外先进的密封技术，开拓创新。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                              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48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招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聘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岗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位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需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求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信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岗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位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专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学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 w:cs="宋体"/>
                <w:color w:val="000000"/>
              </w:rPr>
              <w:t>历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人数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待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高级工程师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高分子材料学、机械密封学等相关专业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5000以上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/>
                <w:lang w:val="en-US" w:eastAsia="zh-CN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/>
                <w:lang w:val="en-US"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合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计</w:t>
            </w:r>
          </w:p>
        </w:tc>
        <w:tc>
          <w:tcPr>
            <w:tcW w:w="7073" w:type="dxa"/>
            <w:gridSpan w:val="6"/>
            <w:vAlign w:val="center"/>
          </w:tcPr>
          <w:p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 w:cs="宋体"/>
                <w:color w:val="000000"/>
              </w:rPr>
              <w:t>．需求岗位数：</w:t>
            </w:r>
            <w:r>
              <w:rPr>
                <w:rFonts w:hint="eastAsia"/>
                <w:color w:val="000000"/>
                <w:lang w:val="en-US" w:eastAsia="zh-CN"/>
              </w:rPr>
              <w:t>1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（个），需求人数：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>3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（人）。</w:t>
            </w:r>
          </w:p>
          <w:p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rFonts w:hint="eastAsia" w:cs="宋体"/>
                <w:color w:val="000000"/>
              </w:rPr>
              <w:t>．学历分布：博士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人、硕士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人、本科</w:t>
            </w:r>
            <w:r>
              <w:rPr>
                <w:rFonts w:hint="eastAsia"/>
                <w:color w:val="000000"/>
                <w:lang w:val="en-US" w:eastAsia="zh-CN"/>
              </w:rPr>
              <w:t>3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 w:cs="宋体"/>
                <w:color w:val="000000"/>
              </w:rPr>
              <w:t>人。</w:t>
            </w:r>
          </w:p>
          <w:p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rFonts w:hint="eastAsia" w:cs="宋体"/>
                <w:color w:val="000000"/>
              </w:rPr>
              <w:t>．人才性质：应届毕业生</w:t>
            </w:r>
            <w:r>
              <w:rPr>
                <w:rFonts w:hint="eastAsia"/>
                <w:color w:val="000000"/>
                <w:lang w:val="en-US" w:eastAsia="zh-CN"/>
              </w:rPr>
              <w:t>3</w:t>
            </w:r>
            <w:r>
              <w:rPr>
                <w:rFonts w:hint="eastAsia" w:cs="宋体"/>
                <w:color w:val="000000"/>
              </w:rPr>
              <w:t>人，其他高端人才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人。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675" w:type="dxa"/>
            <w:gridSpan w:val="2"/>
            <w:tcBorders>
              <w:bottom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备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注</w:t>
            </w:r>
          </w:p>
        </w:tc>
        <w:tc>
          <w:tcPr>
            <w:tcW w:w="7073" w:type="dxa"/>
            <w:gridSpan w:val="6"/>
            <w:tcBorders>
              <w:bottom w:val="single" w:color="000000" w:sz="12" w:space="0"/>
            </w:tcBorders>
          </w:tcPr>
          <w:p>
            <w:pPr>
              <w:spacing w:line="300" w:lineRule="exact"/>
              <w:rPr>
                <w:color w:val="000000"/>
              </w:rPr>
            </w:pPr>
          </w:p>
          <w:p>
            <w:pPr>
              <w:spacing w:line="300" w:lineRule="exact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参加线路：西安、成都地区</w:t>
            </w:r>
            <w:r>
              <w:rPr>
                <w:color w:val="000000"/>
              </w:rPr>
              <w:t xml:space="preserve">√□ </w:t>
            </w:r>
            <w:r>
              <w:rPr>
                <w:rFonts w:hint="eastAsia" w:cs="宋体"/>
                <w:color w:val="000000"/>
              </w:rPr>
              <w:t>东北地区</w:t>
            </w:r>
            <w:r>
              <w:rPr>
                <w:color w:val="000000"/>
              </w:rPr>
              <w:t xml:space="preserve">□ </w:t>
            </w:r>
            <w:r>
              <w:rPr>
                <w:rFonts w:hint="eastAsia" w:cs="宋体"/>
                <w:color w:val="000000"/>
              </w:rPr>
              <w:t>上海</w:t>
            </w:r>
            <w:r>
              <w:rPr>
                <w:color w:val="000000"/>
              </w:rPr>
              <w:t xml:space="preserve">□ </w:t>
            </w:r>
            <w:r>
              <w:rPr>
                <w:rFonts w:hint="eastAsia" w:cs="宋体"/>
                <w:color w:val="000000"/>
              </w:rPr>
              <w:t>北京</w:t>
            </w:r>
            <w:r>
              <w:rPr>
                <w:color w:val="000000"/>
              </w:rPr>
              <w:t>□</w:t>
            </w:r>
            <w:r>
              <w:rPr>
                <w:rFonts w:hint="eastAsia" w:cs="宋体"/>
                <w:color w:val="000000"/>
              </w:rPr>
              <w:t>（在</w:t>
            </w:r>
            <w:r>
              <w:rPr>
                <w:color w:val="000000"/>
              </w:rPr>
              <w:t>□</w:t>
            </w:r>
            <w:r>
              <w:rPr>
                <w:rFonts w:hint="eastAsia" w:cs="宋体"/>
                <w:color w:val="000000"/>
              </w:rPr>
              <w:t>选择打</w:t>
            </w:r>
            <w:r>
              <w:rPr>
                <w:color w:val="000000"/>
              </w:rPr>
              <w:t>√</w:t>
            </w:r>
            <w:r>
              <w:rPr>
                <w:rFonts w:hint="eastAsia" w:cs="宋体"/>
                <w:color w:val="000000"/>
              </w:rPr>
              <w:t>，可多选）</w:t>
            </w:r>
            <w:r>
              <w:rPr>
                <w:color w:val="000000"/>
              </w:rPr>
              <w:t xml:space="preserve">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方正兰亭超细黑简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Helvetica Neu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PMingLiU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方正仿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20AB2"/>
    <w:rsid w:val="33920AB2"/>
    <w:rsid w:val="41A91D9B"/>
    <w:rsid w:val="481120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2017-10-20T02:26:00Z</dcterms:created>
  <dc:creator>Administrator</dc:creator>
  <cp:lastModifiedBy>Administrator</cp:lastModifiedBy>
  <dcterms:modified xsi:type="dcterms:W3CDTF">2017-10-20T02:47:42Z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